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E1455" w:rsidRPr="00663EFC" w:rsidRDefault="00663EFC" w:rsidP="00663EFC">
      <w:pPr>
        <w:pStyle w:val="KeinLeerraum"/>
        <w:jc w:val="right"/>
        <w:rPr>
          <w:rFonts w:ascii="Times New Roman" w:hAnsi="Times New Roman" w:cs="Times New Roman"/>
          <w:sz w:val="24"/>
          <w:szCs w:val="24"/>
        </w:rPr>
      </w:pPr>
      <w:r w:rsidRPr="00663EFC">
        <w:rPr>
          <w:rFonts w:ascii="Times New Roman" w:hAnsi="Times New Roman" w:cs="Times New Roman"/>
          <w:sz w:val="24"/>
          <w:szCs w:val="24"/>
        </w:rPr>
        <w:t>13 de Mayo de 2020</w:t>
      </w:r>
    </w:p>
    <w:p w14:paraId="00000002" w14:textId="77777777" w:rsidR="009E1455" w:rsidRPr="00663EFC" w:rsidRDefault="00663EFC" w:rsidP="00663EFC">
      <w:pPr>
        <w:pStyle w:val="KeinLeerraum"/>
        <w:jc w:val="center"/>
        <w:rPr>
          <w:rFonts w:ascii="Times New Roman" w:hAnsi="Times New Roman" w:cs="Times New Roman"/>
          <w:b/>
          <w:sz w:val="24"/>
          <w:szCs w:val="24"/>
        </w:rPr>
      </w:pPr>
      <w:r w:rsidRPr="00663EFC">
        <w:rPr>
          <w:rFonts w:ascii="Times New Roman" w:hAnsi="Times New Roman" w:cs="Times New Roman"/>
          <w:b/>
          <w:sz w:val="24"/>
          <w:szCs w:val="24"/>
        </w:rPr>
        <w:t>Carta abierta de las Mujeres a:</w:t>
      </w:r>
    </w:p>
    <w:p w14:paraId="00000003" w14:textId="77777777" w:rsidR="009E1455" w:rsidRPr="00663EFC" w:rsidRDefault="00663EFC" w:rsidP="00663EFC">
      <w:pPr>
        <w:pStyle w:val="KeinLeerraum"/>
        <w:rPr>
          <w:rFonts w:ascii="Times New Roman" w:hAnsi="Times New Roman" w:cs="Times New Roman"/>
          <w:b/>
          <w:sz w:val="24"/>
          <w:szCs w:val="24"/>
        </w:rPr>
      </w:pPr>
      <w:r w:rsidRPr="00663EFC">
        <w:rPr>
          <w:rFonts w:ascii="Times New Roman" w:hAnsi="Times New Roman" w:cs="Times New Roman"/>
          <w:b/>
          <w:sz w:val="24"/>
          <w:szCs w:val="24"/>
        </w:rPr>
        <w:t xml:space="preserve"> </w:t>
      </w:r>
    </w:p>
    <w:p w14:paraId="66302985" w14:textId="77777777" w:rsidR="00663EFC" w:rsidRDefault="00663EFC" w:rsidP="00663EFC">
      <w:pPr>
        <w:pStyle w:val="KeinLeerraum"/>
        <w:numPr>
          <w:ilvl w:val="0"/>
          <w:numId w:val="2"/>
        </w:numPr>
        <w:rPr>
          <w:rFonts w:ascii="Times New Roman" w:hAnsi="Times New Roman" w:cs="Times New Roman"/>
          <w:sz w:val="24"/>
          <w:szCs w:val="24"/>
        </w:rPr>
      </w:pPr>
      <w:r w:rsidRPr="00663EFC">
        <w:rPr>
          <w:rFonts w:ascii="Times New Roman" w:hAnsi="Times New Roman" w:cs="Times New Roman"/>
          <w:sz w:val="24"/>
          <w:szCs w:val="24"/>
        </w:rPr>
        <w:t>Sr. Masoud Barzani, Presidente del Partido Democrático del Kurdistán (KDP)</w:t>
      </w:r>
    </w:p>
    <w:p w14:paraId="7A605768" w14:textId="77777777" w:rsidR="00663EFC" w:rsidRDefault="00663EFC" w:rsidP="00663EFC">
      <w:pPr>
        <w:pStyle w:val="KeinLeerraum"/>
        <w:numPr>
          <w:ilvl w:val="0"/>
          <w:numId w:val="2"/>
        </w:numPr>
        <w:rPr>
          <w:rFonts w:ascii="Times New Roman" w:hAnsi="Times New Roman" w:cs="Times New Roman"/>
          <w:sz w:val="24"/>
          <w:szCs w:val="24"/>
        </w:rPr>
      </w:pPr>
      <w:r w:rsidRPr="00663EFC">
        <w:rPr>
          <w:rFonts w:ascii="Times New Roman" w:hAnsi="Times New Roman" w:cs="Times New Roman"/>
          <w:sz w:val="24"/>
          <w:szCs w:val="24"/>
        </w:rPr>
        <w:t>Sra. Bese Hozat y Sr. Cemil Bayik, Co-Presidentes del Consejo Ejecutivo de la Unión de</w:t>
      </w:r>
      <w:r>
        <w:rPr>
          <w:rFonts w:ascii="Times New Roman" w:hAnsi="Times New Roman" w:cs="Times New Roman"/>
          <w:sz w:val="24"/>
          <w:szCs w:val="24"/>
        </w:rPr>
        <w:t xml:space="preserve"> Comunidades del Kurdistán (KCK)</w:t>
      </w:r>
    </w:p>
    <w:p w14:paraId="00000006" w14:textId="5D062C69" w:rsidR="009E1455" w:rsidRPr="00663EFC" w:rsidRDefault="00663EFC" w:rsidP="00663EFC">
      <w:pPr>
        <w:pStyle w:val="KeinLeerraum"/>
        <w:numPr>
          <w:ilvl w:val="0"/>
          <w:numId w:val="2"/>
        </w:numPr>
        <w:rPr>
          <w:rFonts w:ascii="Times New Roman" w:hAnsi="Times New Roman" w:cs="Times New Roman"/>
          <w:sz w:val="24"/>
          <w:szCs w:val="24"/>
        </w:rPr>
      </w:pP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Sr. Lahur Tala</w:t>
      </w:r>
      <w:bookmarkStart w:id="0" w:name="_GoBack"/>
      <w:bookmarkEnd w:id="0"/>
      <w:r w:rsidRPr="00663EFC">
        <w:rPr>
          <w:rFonts w:ascii="Times New Roman" w:hAnsi="Times New Roman" w:cs="Times New Roman"/>
          <w:sz w:val="24"/>
          <w:szCs w:val="24"/>
        </w:rPr>
        <w:t>bani y Sr. Bafel Talabani, Co-Presidentes de la Unión Patriótica del Kurdistán (PUK)</w:t>
      </w:r>
    </w:p>
    <w:p w14:paraId="50E2AD42" w14:textId="77777777" w:rsidR="00663EFC" w:rsidRDefault="00663EFC" w:rsidP="00663EFC">
      <w:pPr>
        <w:pStyle w:val="KeinLeerraum"/>
        <w:rPr>
          <w:rFonts w:ascii="Times New Roman" w:hAnsi="Times New Roman" w:cs="Times New Roman"/>
          <w:b/>
          <w:sz w:val="24"/>
          <w:szCs w:val="24"/>
        </w:rPr>
      </w:pPr>
      <w:r w:rsidRPr="00663EFC">
        <w:rPr>
          <w:rFonts w:ascii="Times New Roman" w:hAnsi="Times New Roman" w:cs="Times New Roman"/>
          <w:b/>
          <w:i/>
          <w:sz w:val="24"/>
          <w:szCs w:val="24"/>
        </w:rPr>
        <w:t xml:space="preserve"> </w:t>
      </w:r>
      <w:r w:rsidRPr="00663EFC">
        <w:rPr>
          <w:rFonts w:ascii="Times New Roman" w:hAnsi="Times New Roman" w:cs="Times New Roman"/>
          <w:b/>
          <w:sz w:val="24"/>
          <w:szCs w:val="24"/>
        </w:rPr>
        <w:t xml:space="preserve"> </w:t>
      </w:r>
    </w:p>
    <w:p w14:paraId="00000007" w14:textId="231D9325" w:rsidR="009E1455" w:rsidRDefault="00663EFC" w:rsidP="00663EFC">
      <w:pPr>
        <w:pStyle w:val="KeinLeerraum"/>
        <w:jc w:val="center"/>
        <w:rPr>
          <w:rFonts w:ascii="Times New Roman" w:hAnsi="Times New Roman" w:cs="Times New Roman"/>
          <w:b/>
          <w:sz w:val="24"/>
          <w:szCs w:val="24"/>
        </w:rPr>
      </w:pPr>
      <w:r w:rsidRPr="00663EFC">
        <w:rPr>
          <w:rFonts w:ascii="Times New Roman" w:hAnsi="Times New Roman" w:cs="Times New Roman"/>
          <w:b/>
          <w:sz w:val="24"/>
          <w:szCs w:val="24"/>
        </w:rPr>
        <w:t>“Kurdistán no debería con</w:t>
      </w:r>
      <w:r w:rsidRPr="00663EFC">
        <w:rPr>
          <w:rFonts w:ascii="Times New Roman" w:hAnsi="Times New Roman" w:cs="Times New Roman"/>
          <w:b/>
          <w:sz w:val="24"/>
          <w:szCs w:val="24"/>
        </w:rPr>
        <w:t>vertirse en un campo de batalla para guerras regionales o globales. Debería ser una inspiración para la democracia y la convivencia pacífica en el Medio Oriente"</w:t>
      </w:r>
    </w:p>
    <w:p w14:paraId="40A2C7EF" w14:textId="77777777" w:rsidR="00663EFC" w:rsidRPr="00663EFC" w:rsidRDefault="00663EFC" w:rsidP="00663EFC">
      <w:pPr>
        <w:pStyle w:val="KeinLeerraum"/>
        <w:jc w:val="center"/>
        <w:rPr>
          <w:rFonts w:ascii="Times New Roman" w:hAnsi="Times New Roman" w:cs="Times New Roman"/>
          <w:b/>
          <w:sz w:val="10"/>
          <w:szCs w:val="10"/>
        </w:rPr>
      </w:pPr>
    </w:p>
    <w:p w14:paraId="00000008"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A la sombra de una mortal pandemia mundial, en momentos en que gran parte de la humanidad est</w:t>
      </w:r>
      <w:r w:rsidRPr="00663EFC">
        <w:rPr>
          <w:rFonts w:ascii="Times New Roman" w:hAnsi="Times New Roman" w:cs="Times New Roman"/>
          <w:sz w:val="24"/>
          <w:szCs w:val="24"/>
        </w:rPr>
        <w:t>á ocupada en protegerse del COVID-19, algunos estados aprovechan la oportunidad para continuar -e incluso intensificar- sus políticas militaristas, agresivas y de ocupación. A pesar de la actual crisis de salud en el mundo, las violentas luchas por la hege</w:t>
      </w:r>
      <w:r w:rsidRPr="00663EFC">
        <w:rPr>
          <w:rFonts w:ascii="Times New Roman" w:hAnsi="Times New Roman" w:cs="Times New Roman"/>
          <w:sz w:val="24"/>
          <w:szCs w:val="24"/>
        </w:rPr>
        <w:t>monía, continúan en Kurdistán y el resto del Medio Oriente.</w:t>
      </w:r>
      <w:r w:rsidRPr="00663EFC">
        <w:rPr>
          <w:rFonts w:ascii="Times New Roman" w:hAnsi="Times New Roman" w:cs="Times New Roman"/>
          <w:sz w:val="24"/>
          <w:szCs w:val="24"/>
        </w:rPr>
        <w:t xml:space="preserve"> </w:t>
      </w:r>
    </w:p>
    <w:p w14:paraId="3FDCFF54" w14:textId="77777777" w:rsidR="00663EFC" w:rsidRPr="00663EFC" w:rsidRDefault="00663EFC" w:rsidP="00663EFC">
      <w:pPr>
        <w:pStyle w:val="KeinLeerraum"/>
        <w:rPr>
          <w:rFonts w:ascii="Times New Roman" w:hAnsi="Times New Roman" w:cs="Times New Roman"/>
          <w:sz w:val="10"/>
          <w:szCs w:val="10"/>
        </w:rPr>
      </w:pPr>
    </w:p>
    <w:p w14:paraId="00000009"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Durante el siglo pasado, la ubicación geoestratégica de Kurdistán, en cuatro estados ocupantes clave, la convirtió en un sistemático campo de batalla. Turquía, Irán, Irak y Siria han compartido u</w:t>
      </w:r>
      <w:r w:rsidRPr="00663EFC">
        <w:rPr>
          <w:rFonts w:ascii="Times New Roman" w:hAnsi="Times New Roman" w:cs="Times New Roman"/>
          <w:sz w:val="24"/>
          <w:szCs w:val="24"/>
        </w:rPr>
        <w:t>na política de totalmente negacionista de la identidad kurda, incluso las organizaciones e instituciones internacionales se han negado a extender el reconocimiento legal, político y diplomático, del derecho de los kurdo a la autodeterminación. Como resulta</w:t>
      </w:r>
      <w:r w:rsidRPr="00663EFC">
        <w:rPr>
          <w:rFonts w:ascii="Times New Roman" w:hAnsi="Times New Roman" w:cs="Times New Roman"/>
          <w:sz w:val="24"/>
          <w:szCs w:val="24"/>
        </w:rPr>
        <w:t>do de esto, los kurdos se han convertido, innumerables veces, en víctimas de crímenes de guerra y contra la humanidad. Paralelamente a este genocidio, los estados han implementado el femicidio como una forma especial de guerra contra las Mujeres Kurdas.</w:t>
      </w:r>
      <w:r w:rsidRPr="00663EFC">
        <w:rPr>
          <w:rFonts w:ascii="Times New Roman" w:hAnsi="Times New Roman" w:cs="Times New Roman"/>
          <w:sz w:val="24"/>
          <w:szCs w:val="24"/>
        </w:rPr>
        <w:t xml:space="preserve"> </w:t>
      </w:r>
    </w:p>
    <w:p w14:paraId="1C3C1BC0" w14:textId="77777777" w:rsidR="00663EFC" w:rsidRPr="00663EFC" w:rsidRDefault="00663EFC" w:rsidP="00663EFC">
      <w:pPr>
        <w:pStyle w:val="KeinLeerraum"/>
        <w:rPr>
          <w:rFonts w:ascii="Times New Roman" w:hAnsi="Times New Roman" w:cs="Times New Roman"/>
          <w:sz w:val="10"/>
          <w:szCs w:val="10"/>
        </w:rPr>
      </w:pPr>
    </w:p>
    <w:p w14:paraId="0000000A"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L</w:t>
      </w:r>
      <w:r w:rsidRPr="00663EFC">
        <w:rPr>
          <w:rFonts w:ascii="Times New Roman" w:hAnsi="Times New Roman" w:cs="Times New Roman"/>
          <w:sz w:val="24"/>
          <w:szCs w:val="24"/>
        </w:rPr>
        <w:t>os Estados que intentan implementar sus políticas coloniales, regionales y globales, siempre han utilizado, como su más brutal y sucia herramienta, la explotación de las diferencias entre aquellos que desean dominar: han explotado las disputas internas par</w:t>
      </w:r>
      <w:r w:rsidRPr="00663EFC">
        <w:rPr>
          <w:rFonts w:ascii="Times New Roman" w:hAnsi="Times New Roman" w:cs="Times New Roman"/>
          <w:sz w:val="24"/>
          <w:szCs w:val="24"/>
        </w:rPr>
        <w:t>a dividir y gobernar. El estado turco, especialmente, insiste en tratar de debilitar a los kurdos, como lo ha hecho en el pasado, agitando conflictos internos kurdos en Rojava y en la región del Kurdistán iraquí, en una política de divide- gobierna-y elimi</w:t>
      </w:r>
      <w:r w:rsidRPr="00663EFC">
        <w:rPr>
          <w:rFonts w:ascii="Times New Roman" w:hAnsi="Times New Roman" w:cs="Times New Roman"/>
          <w:sz w:val="24"/>
          <w:szCs w:val="24"/>
        </w:rPr>
        <w:t>na.</w:t>
      </w:r>
    </w:p>
    <w:p w14:paraId="49014D3F" w14:textId="77777777" w:rsidR="00663EFC" w:rsidRPr="00663EFC" w:rsidRDefault="00663EFC" w:rsidP="00663EFC">
      <w:pPr>
        <w:pStyle w:val="KeinLeerraum"/>
        <w:rPr>
          <w:rFonts w:ascii="Times New Roman" w:hAnsi="Times New Roman" w:cs="Times New Roman"/>
          <w:sz w:val="10"/>
          <w:szCs w:val="10"/>
        </w:rPr>
      </w:pPr>
    </w:p>
    <w:p w14:paraId="0000000B"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El Estado turco se está preparando para lanzar una gran ofensiva militar en la región de Zini Werte, cerca de las montañas Qandil en el sur de Kurdistán (al norte de Irak), región ubicada a 40-50 kilómetros de la frontera iraní. Como parte de su prepar</w:t>
      </w:r>
      <w:r w:rsidRPr="00663EFC">
        <w:rPr>
          <w:rFonts w:ascii="Times New Roman" w:hAnsi="Times New Roman" w:cs="Times New Roman"/>
          <w:sz w:val="24"/>
          <w:szCs w:val="24"/>
        </w:rPr>
        <w:t>ación, está presionando a las fuerzas políticas kurdas locales para que desplieguen fuerzas kurdas allí, como sus representantes. El estado turco cree que puede incitar a los kurdos a luchar contra los kurdos, con el objetivo adicional de debilitar y deses</w:t>
      </w:r>
      <w:r w:rsidRPr="00663EFC">
        <w:rPr>
          <w:rFonts w:ascii="Times New Roman" w:hAnsi="Times New Roman" w:cs="Times New Roman"/>
          <w:sz w:val="24"/>
          <w:szCs w:val="24"/>
        </w:rPr>
        <w:t>tabilizar las instituciones políticas kurdas y, en última instancia, ocupar cada vez más el Kurdistán.</w:t>
      </w:r>
      <w:r w:rsidRPr="00663EFC">
        <w:rPr>
          <w:rFonts w:ascii="Times New Roman" w:hAnsi="Times New Roman" w:cs="Times New Roman"/>
          <w:sz w:val="24"/>
          <w:szCs w:val="24"/>
        </w:rPr>
        <w:t xml:space="preserve"> </w:t>
      </w:r>
    </w:p>
    <w:p w14:paraId="51FD4214" w14:textId="77777777" w:rsidR="00663EFC" w:rsidRPr="00663EFC" w:rsidRDefault="00663EFC" w:rsidP="00663EFC">
      <w:pPr>
        <w:pStyle w:val="KeinLeerraum"/>
        <w:rPr>
          <w:rFonts w:ascii="Times New Roman" w:hAnsi="Times New Roman" w:cs="Times New Roman"/>
          <w:sz w:val="10"/>
          <w:szCs w:val="10"/>
        </w:rPr>
      </w:pPr>
    </w:p>
    <w:p w14:paraId="0000000C"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Turquía es miembro de la OTAN, las Naciones Unidas, y el Consejo de Europa. Es candidato a ser miembro de la Unión Europea. Sin embargo, está violando f</w:t>
      </w:r>
      <w:r w:rsidRPr="00663EFC">
        <w:rPr>
          <w:rFonts w:ascii="Times New Roman" w:hAnsi="Times New Roman" w:cs="Times New Roman"/>
          <w:sz w:val="24"/>
          <w:szCs w:val="24"/>
        </w:rPr>
        <w:t>lagrantemente el derecho internacional y los acuerdos internacionales. El silencio de estas organizaciones/instituciones internacionales, permite al estado turco actuar unilateralmente contra los kurdos. De hecho, sus estados miembros están utilizando la a</w:t>
      </w:r>
      <w:r w:rsidRPr="00663EFC">
        <w:rPr>
          <w:rFonts w:ascii="Times New Roman" w:hAnsi="Times New Roman" w:cs="Times New Roman"/>
          <w:sz w:val="24"/>
          <w:szCs w:val="24"/>
        </w:rPr>
        <w:t xml:space="preserve">ctual hostilidad del estado turco hacia los kurdos para promover sus propios intereses en el Medio Oriente. Al debilitar la estrategia kurda actual por la </w:t>
      </w:r>
      <w:r w:rsidRPr="00663EFC">
        <w:rPr>
          <w:rFonts w:ascii="Times New Roman" w:hAnsi="Times New Roman" w:cs="Times New Roman"/>
          <w:sz w:val="24"/>
          <w:szCs w:val="24"/>
        </w:rPr>
        <w:lastRenderedPageBreak/>
        <w:t>democracia, la paz y la estabilidad, quieren impulsar sus intentos de ganar hegemonía en la región, i</w:t>
      </w:r>
      <w:r w:rsidRPr="00663EFC">
        <w:rPr>
          <w:rFonts w:ascii="Times New Roman" w:hAnsi="Times New Roman" w:cs="Times New Roman"/>
          <w:sz w:val="24"/>
          <w:szCs w:val="24"/>
        </w:rPr>
        <w:t>ncluso si eso significa continuar la guerra y el conflicto en la región.</w:t>
      </w:r>
    </w:p>
    <w:p w14:paraId="0000000D"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La actual disputa en Zini Werte no es un problema aislado. Al contrario, es uno de los muchos conflictos que podrían fácilmente escalar, y provocar que se derrame sangre, especialment</w:t>
      </w:r>
      <w:r w:rsidRPr="00663EFC">
        <w:rPr>
          <w:rFonts w:ascii="Times New Roman" w:hAnsi="Times New Roman" w:cs="Times New Roman"/>
          <w:sz w:val="24"/>
          <w:szCs w:val="24"/>
        </w:rPr>
        <w:t>e si Estados Unidos, Irak y la OTAN le dan vía libre al ejército turco.</w:t>
      </w:r>
    </w:p>
    <w:p w14:paraId="7BDCCB16" w14:textId="77777777" w:rsidR="00663EFC" w:rsidRPr="00663EFC" w:rsidRDefault="00663EFC" w:rsidP="00663EFC">
      <w:pPr>
        <w:pStyle w:val="KeinLeerraum"/>
        <w:rPr>
          <w:rFonts w:ascii="Times New Roman" w:hAnsi="Times New Roman" w:cs="Times New Roman"/>
          <w:sz w:val="10"/>
          <w:szCs w:val="10"/>
        </w:rPr>
      </w:pPr>
    </w:p>
    <w:p w14:paraId="0000000E"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Esto no es solo un asunto interno kurdo. Dado el contexto de las tensiones y conflictos entre EE. UU. e Irán sobre varios grupos iraquíes, cualquier agresión aparentemente localizada c</w:t>
      </w:r>
      <w:r w:rsidRPr="00663EFC">
        <w:rPr>
          <w:rFonts w:ascii="Times New Roman" w:hAnsi="Times New Roman" w:cs="Times New Roman"/>
          <w:sz w:val="24"/>
          <w:szCs w:val="24"/>
        </w:rPr>
        <w:t>erca de Qandil, podría llevar a un ataque de Turquía y sus aliados yihadistas, como una estrategia para ampliar la ocupación de Turquía o del resurgente autodenominado Estado Islámico (ISIS). Si alguna de estas fuerzas busca llenar el vacío de poder, el re</w:t>
      </w:r>
      <w:r w:rsidRPr="00663EFC">
        <w:rPr>
          <w:rFonts w:ascii="Times New Roman" w:hAnsi="Times New Roman" w:cs="Times New Roman"/>
          <w:sz w:val="24"/>
          <w:szCs w:val="24"/>
        </w:rPr>
        <w:t>sultado sería una enorme crisis regional, en donde hasta ahora hay una relativa estabilidad, en el sur de Kurdistán, y más allá.</w:t>
      </w:r>
    </w:p>
    <w:p w14:paraId="0000000F" w14:textId="77777777" w:rsidR="009E1455" w:rsidRPr="00663EFC" w:rsidRDefault="00663EFC" w:rsidP="00663EFC">
      <w:pPr>
        <w:pStyle w:val="KeinLeerraum"/>
        <w:rPr>
          <w:rFonts w:ascii="Times New Roman" w:hAnsi="Times New Roman" w:cs="Times New Roman"/>
          <w:sz w:val="24"/>
          <w:szCs w:val="24"/>
          <w:highlight w:val="white"/>
        </w:rPr>
      </w:pPr>
      <w:r w:rsidRPr="00663EFC">
        <w:rPr>
          <w:rFonts w:ascii="Times New Roman" w:hAnsi="Times New Roman" w:cs="Times New Roman"/>
          <w:sz w:val="24"/>
          <w:szCs w:val="24"/>
          <w:highlight w:val="white"/>
        </w:rPr>
        <w:t xml:space="preserve">Es bien conocida la ambición del estado turco de atacar y ocupar áreas fuera de sus fronteras, como hemos visto en la agresión </w:t>
      </w:r>
      <w:r w:rsidRPr="00663EFC">
        <w:rPr>
          <w:rFonts w:ascii="Times New Roman" w:hAnsi="Times New Roman" w:cs="Times New Roman"/>
          <w:sz w:val="24"/>
          <w:szCs w:val="24"/>
          <w:highlight w:val="white"/>
        </w:rPr>
        <w:t>militar de Turquía en Siria. El "problema kurdo" o la "cuestión kurda", por lo tanto, concierne a más de un pueblo o estado, y tiene ramificaciones locales, regionales y globales de gran escala.</w:t>
      </w:r>
      <w:r w:rsidRPr="00663EFC">
        <w:rPr>
          <w:rFonts w:ascii="Times New Roman" w:hAnsi="Times New Roman" w:cs="Times New Roman"/>
          <w:sz w:val="24"/>
          <w:szCs w:val="24"/>
          <w:highlight w:val="white"/>
        </w:rPr>
        <w:t xml:space="preserve"> </w:t>
      </w:r>
    </w:p>
    <w:p w14:paraId="6067F251" w14:textId="77777777" w:rsidR="00663EFC" w:rsidRPr="00663EFC" w:rsidRDefault="00663EFC" w:rsidP="00663EFC">
      <w:pPr>
        <w:pStyle w:val="KeinLeerraum"/>
        <w:rPr>
          <w:rFonts w:ascii="Times New Roman" w:hAnsi="Times New Roman" w:cs="Times New Roman"/>
          <w:sz w:val="10"/>
          <w:szCs w:val="10"/>
        </w:rPr>
      </w:pPr>
    </w:p>
    <w:p w14:paraId="00000010"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Creemos que la unidad entre sus partidos y movimientos, en d</w:t>
      </w:r>
      <w:r w:rsidRPr="00663EFC">
        <w:rPr>
          <w:rFonts w:ascii="Times New Roman" w:hAnsi="Times New Roman" w:cs="Times New Roman"/>
          <w:sz w:val="24"/>
          <w:szCs w:val="24"/>
        </w:rPr>
        <w:t>efensa de Zini Werte y Qandil, no solo sería beneficioso para el pueblo kurdo, sino que también constituirá una contribución vital a la paz en la región. Además, creemos que abordar la cuestión kurda está indisolublemente vinculado a la promoción de una tr</w:t>
      </w:r>
      <w:r w:rsidRPr="00663EFC">
        <w:rPr>
          <w:rFonts w:ascii="Times New Roman" w:hAnsi="Times New Roman" w:cs="Times New Roman"/>
          <w:sz w:val="24"/>
          <w:szCs w:val="24"/>
        </w:rPr>
        <w:t>ansformación democrática del Medio Oriente. Lograr una solución justa y pacífica a este problema podría ayudar a la democratización de la región en general. No debemos subestimar el potencial de la perspectiva kurda sobre la democracia y la convivencia pac</w:t>
      </w:r>
      <w:r w:rsidRPr="00663EFC">
        <w:rPr>
          <w:rFonts w:ascii="Times New Roman" w:hAnsi="Times New Roman" w:cs="Times New Roman"/>
          <w:sz w:val="24"/>
          <w:szCs w:val="24"/>
        </w:rPr>
        <w:t>ífica en el Medio Oriente. Podría contribuir vitalmente a efectuar y preservar la democratización en los estados clave de Turquía, Irán, Irak y Siria.</w:t>
      </w:r>
      <w:r w:rsidRPr="00663EFC">
        <w:rPr>
          <w:rFonts w:ascii="Times New Roman" w:hAnsi="Times New Roman" w:cs="Times New Roman"/>
          <w:sz w:val="24"/>
          <w:szCs w:val="24"/>
        </w:rPr>
        <w:t xml:space="preserve"> </w:t>
      </w:r>
    </w:p>
    <w:p w14:paraId="0EC7F9DA" w14:textId="77777777" w:rsidR="00663EFC" w:rsidRPr="00663EFC" w:rsidRDefault="00663EFC" w:rsidP="00663EFC">
      <w:pPr>
        <w:pStyle w:val="KeinLeerraum"/>
        <w:rPr>
          <w:rFonts w:ascii="Times New Roman" w:hAnsi="Times New Roman" w:cs="Times New Roman"/>
          <w:sz w:val="10"/>
          <w:szCs w:val="10"/>
        </w:rPr>
      </w:pPr>
    </w:p>
    <w:p w14:paraId="00000011"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En los últimos años, el norte y el este de Siria/Rojava han ofrecido una alternativa democrática, con li</w:t>
      </w:r>
      <w:r w:rsidRPr="00663EFC">
        <w:rPr>
          <w:rFonts w:ascii="Times New Roman" w:hAnsi="Times New Roman" w:cs="Times New Roman"/>
          <w:sz w:val="24"/>
          <w:szCs w:val="24"/>
        </w:rPr>
        <w:t>bertad, justicia, dignidad, y basada en principios de igualdad. Los kurdos, y especialmente las mujeres kurdas, han luchado victoriosamente contra el ISIS, y han establecido un impresionante sistema de autoadministración democrática en el norte y el este d</w:t>
      </w:r>
      <w:r w:rsidRPr="00663EFC">
        <w:rPr>
          <w:rFonts w:ascii="Times New Roman" w:hAnsi="Times New Roman" w:cs="Times New Roman"/>
          <w:sz w:val="24"/>
          <w:szCs w:val="24"/>
        </w:rPr>
        <w:t>e Siria/Rojava. El papel central desempeñado por las mujeres kurdas en esta lucha se ha convertido en una inspiración global y una fuente de fuerza para las mujeres, mucho más allá de las fronteras del Kurdistán. Defender y proteger la Administración Autón</w:t>
      </w:r>
      <w:r w:rsidRPr="00663EFC">
        <w:rPr>
          <w:rFonts w:ascii="Times New Roman" w:hAnsi="Times New Roman" w:cs="Times New Roman"/>
          <w:sz w:val="24"/>
          <w:szCs w:val="24"/>
        </w:rPr>
        <w:t>oma del Norte y el Este de Siria es, por lo tanto, imprescindible para la democratización de Siria y la región en general.</w:t>
      </w:r>
      <w:r w:rsidRPr="00663EFC">
        <w:rPr>
          <w:rFonts w:ascii="Times New Roman" w:hAnsi="Times New Roman" w:cs="Times New Roman"/>
          <w:sz w:val="24"/>
          <w:szCs w:val="24"/>
        </w:rPr>
        <w:t xml:space="preserve"> </w:t>
      </w:r>
    </w:p>
    <w:p w14:paraId="28C8CD4E" w14:textId="77777777" w:rsidR="00663EFC" w:rsidRPr="00663EFC" w:rsidRDefault="00663EFC" w:rsidP="00663EFC">
      <w:pPr>
        <w:pStyle w:val="KeinLeerraum"/>
        <w:rPr>
          <w:rFonts w:ascii="Times New Roman" w:hAnsi="Times New Roman" w:cs="Times New Roman"/>
          <w:sz w:val="10"/>
          <w:szCs w:val="10"/>
        </w:rPr>
      </w:pPr>
    </w:p>
    <w:p w14:paraId="00000012"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Desde su fundación, el Gobierno Regional de Kurdistán (KRG) de Irak, una entidad kurda internacionalmente reconocida gubernamental y</w:t>
      </w:r>
      <w:r w:rsidRPr="00663EFC">
        <w:rPr>
          <w:rFonts w:ascii="Times New Roman" w:hAnsi="Times New Roman" w:cs="Times New Roman"/>
          <w:sz w:val="24"/>
          <w:szCs w:val="24"/>
        </w:rPr>
        <w:t xml:space="preserve"> constitucionalmente, ha sido una espina en la costilla del estado turco, que busca aplastar todas y cada una de las aspiraciones nacionales del pueblo kurdo. El estado turco considera cualquier desestabilización o debilitamiento del KRG como una victoria.</w:t>
      </w:r>
      <w:r w:rsidRPr="00663EFC">
        <w:rPr>
          <w:rFonts w:ascii="Times New Roman" w:hAnsi="Times New Roman" w:cs="Times New Roman"/>
          <w:sz w:val="24"/>
          <w:szCs w:val="24"/>
        </w:rPr>
        <w:t xml:space="preserve"> El KRG, el área más segura de Irak, ha sido un importante logro para todos los kurdos, y debemos trabajar juntos para protegerlo a través de la unidad nacional kurda.</w:t>
      </w:r>
    </w:p>
    <w:p w14:paraId="00000013"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Nosotras, como mujeres, vemos como nuestro deber de prevenir la guerra y defender la pa</w:t>
      </w:r>
      <w:r w:rsidRPr="00663EFC">
        <w:rPr>
          <w:rFonts w:ascii="Times New Roman" w:hAnsi="Times New Roman" w:cs="Times New Roman"/>
          <w:sz w:val="24"/>
          <w:szCs w:val="24"/>
        </w:rPr>
        <w:t>z y la convivencia, en cualquier parte del mundo.</w:t>
      </w:r>
    </w:p>
    <w:p w14:paraId="3A78EA26" w14:textId="77777777" w:rsidR="00663EFC" w:rsidRDefault="00663EFC" w:rsidP="00663EFC">
      <w:pPr>
        <w:pStyle w:val="KeinLeerraum"/>
        <w:rPr>
          <w:rFonts w:ascii="Times New Roman" w:hAnsi="Times New Roman" w:cs="Times New Roman"/>
          <w:sz w:val="24"/>
          <w:szCs w:val="24"/>
        </w:rPr>
      </w:pPr>
    </w:p>
    <w:p w14:paraId="00000014"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Finalmente, los instamos: “Kurdistán no debería convertirse en un campo de batalla para guerras regionales o globales. Debería ser una inspiración para la democracia y la convivencia pacífica en el Medio Or</w:t>
      </w:r>
      <w:r w:rsidRPr="00663EFC">
        <w:rPr>
          <w:rFonts w:ascii="Times New Roman" w:hAnsi="Times New Roman" w:cs="Times New Roman"/>
          <w:sz w:val="24"/>
          <w:szCs w:val="24"/>
        </w:rPr>
        <w:t>iente".</w:t>
      </w:r>
    </w:p>
    <w:p w14:paraId="00000015"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 xml:space="preserve"> Sinceramente,</w:t>
      </w:r>
    </w:p>
    <w:p w14:paraId="00000016"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 xml:space="preserve"> </w:t>
      </w:r>
    </w:p>
    <w:p w14:paraId="00000017"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lastRenderedPageBreak/>
        <w:t xml:space="preserve"> </w:t>
      </w:r>
    </w:p>
    <w:p w14:paraId="00000018"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Esta carta está va copiada a:</w:t>
      </w:r>
    </w:p>
    <w:p w14:paraId="00000019"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w:t>
      </w: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Secretario General de la ONU – Sr. António Guterres</w:t>
      </w:r>
    </w:p>
    <w:p w14:paraId="0000001A"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w:t>
      </w: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Secretaria General del Consejo de Europa– Sra. Marija Pejčinović Burić</w:t>
      </w:r>
    </w:p>
    <w:p w14:paraId="0000001B"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w:t>
      </w: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Presidenta de la Comisión Europea – Sra. Ursula von der Leyen</w:t>
      </w:r>
    </w:p>
    <w:p w14:paraId="0000001C"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w:t>
      </w: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Secretario General de la OTAN- Sr. Jens Stoltenberg</w:t>
      </w:r>
    </w:p>
    <w:p w14:paraId="0000001D"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w:t>
      </w: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Presidente de los Estados Unidos de América - Sr. Donald Trump</w:t>
      </w:r>
    </w:p>
    <w:p w14:paraId="0000001E"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w:t>
      </w: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Presidente de la Federación Rusa, Sr. Wladimir Putin</w:t>
      </w:r>
    </w:p>
    <w:p w14:paraId="0000001F" w14:textId="77777777" w:rsidR="009E1455" w:rsidRPr="00663EFC" w:rsidRDefault="00663EFC" w:rsidP="00663EFC">
      <w:pPr>
        <w:pStyle w:val="KeinLeerraum"/>
        <w:rPr>
          <w:rFonts w:ascii="Times New Roman" w:hAnsi="Times New Roman" w:cs="Times New Roman"/>
          <w:sz w:val="24"/>
          <w:szCs w:val="24"/>
        </w:rPr>
      </w:pPr>
      <w:r w:rsidRPr="00663EFC">
        <w:rPr>
          <w:rFonts w:ascii="Times New Roman" w:hAnsi="Times New Roman" w:cs="Times New Roman"/>
          <w:sz w:val="24"/>
          <w:szCs w:val="24"/>
        </w:rPr>
        <w:t>-</w:t>
      </w:r>
      <w:r w:rsidRPr="00663EFC">
        <w:rPr>
          <w:rFonts w:ascii="Times New Roman" w:hAnsi="Times New Roman" w:cs="Times New Roman"/>
          <w:sz w:val="24"/>
          <w:szCs w:val="24"/>
        </w:rPr>
        <w:t xml:space="preserve">          </w:t>
      </w:r>
      <w:r w:rsidRPr="00663EFC">
        <w:rPr>
          <w:rFonts w:ascii="Times New Roman" w:hAnsi="Times New Roman" w:cs="Times New Roman"/>
          <w:sz w:val="24"/>
          <w:szCs w:val="24"/>
        </w:rPr>
        <w:t>Presidente de la República de Irak – Sr. Barham Salih</w:t>
      </w:r>
    </w:p>
    <w:p w14:paraId="00000020" w14:textId="77777777" w:rsidR="009E1455" w:rsidRPr="00663EFC" w:rsidRDefault="009E1455" w:rsidP="00663EFC">
      <w:pPr>
        <w:pStyle w:val="KeinLeerraum"/>
        <w:rPr>
          <w:rFonts w:ascii="Times New Roman" w:hAnsi="Times New Roman" w:cs="Times New Roman"/>
          <w:sz w:val="24"/>
          <w:szCs w:val="24"/>
        </w:rPr>
      </w:pPr>
    </w:p>
    <w:sectPr w:rsidR="009E1455" w:rsidRPr="00663E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51C"/>
    <w:multiLevelType w:val="hybridMultilevel"/>
    <w:tmpl w:val="8434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F768AD"/>
    <w:multiLevelType w:val="hybridMultilevel"/>
    <w:tmpl w:val="DF36D97C"/>
    <w:lvl w:ilvl="0" w:tplc="B50071B6">
      <w:start w:val="1"/>
      <w:numFmt w:val="bullet"/>
      <w:lvlText w:val="-"/>
      <w:lvlJc w:val="left"/>
      <w:pPr>
        <w:ind w:left="720" w:hanging="360"/>
      </w:pPr>
      <w:rPr>
        <w:rFonts w:ascii="Times New Roman" w:eastAsia="Arial"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55"/>
    <w:rsid w:val="00663EFC"/>
    <w:rsid w:val="009E1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einLeerraum">
    <w:name w:val="No Spacing"/>
    <w:uiPriority w:val="1"/>
    <w:qFormat/>
    <w:rsid w:val="00663EF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6545</Characters>
  <Application>Microsoft Macintosh Word</Application>
  <DocSecurity>0</DocSecurity>
  <Lines>54</Lines>
  <Paragraphs>15</Paragraphs>
  <ScaleCrop>false</ScaleCrop>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 Microsoft Office-Anwender</cp:lastModifiedBy>
  <cp:revision>2</cp:revision>
  <dcterms:created xsi:type="dcterms:W3CDTF">2020-05-12T13:17:00Z</dcterms:created>
  <dcterms:modified xsi:type="dcterms:W3CDTF">2020-05-12T13:17:00Z</dcterms:modified>
</cp:coreProperties>
</file>